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A1" w:rsidRDefault="003B3C3C">
      <w:r>
        <w:rPr>
          <w:noProof/>
        </w:rPr>
        <mc:AlternateContent>
          <mc:Choice Requires="wps">
            <w:drawing>
              <wp:anchor distT="0" distB="0" distL="114300" distR="114300" simplePos="0" relativeHeight="251659264" behindDoc="0" locked="0" layoutInCell="1" allowOverlap="1" wp14:anchorId="16F921E0" wp14:editId="6E954C0A">
                <wp:simplePos x="0" y="0"/>
                <wp:positionH relativeFrom="column">
                  <wp:posOffset>2122170</wp:posOffset>
                </wp:positionH>
                <wp:positionV relativeFrom="paragraph">
                  <wp:posOffset>68580</wp:posOffset>
                </wp:positionV>
                <wp:extent cx="3878580" cy="1394460"/>
                <wp:effectExtent l="0" t="0" r="762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8580" cy="1394460"/>
                        </a:xfrm>
                        <a:prstGeom prst="rect">
                          <a:avLst/>
                        </a:prstGeom>
                        <a:solidFill>
                          <a:srgbClr val="FFFFFF"/>
                        </a:solidFill>
                        <a:ln w="9525">
                          <a:noFill/>
                          <a:miter lim="800000"/>
                          <a:headEnd/>
                          <a:tailEnd/>
                        </a:ln>
                      </wps:spPr>
                      <wps:txbx>
                        <w:txbxContent>
                          <w:p w:rsidR="000819D1" w:rsidRPr="006D0AF3" w:rsidRDefault="000819D1">
                            <w:pPr>
                              <w:rPr>
                                <w:i/>
                              </w:rPr>
                            </w:pPr>
                            <w:r w:rsidRPr="006D0AF3">
                              <w:rPr>
                                <w:i/>
                              </w:rPr>
                              <w:t>After he had washed their feet, had put on his robe, and had returned to the table, he said to them, “Do you know what I have done to you? ...So if I, your Lord and teacher, have washed your feet, you also ought to wash one another’s feet. For I have set you an example, that you should also do as I have done to you” (John 13:12, 14-25).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7.1pt;margin-top:5.4pt;width:305.4pt;height:10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" stroked="f">
                <v:textbox>
                  <w:txbxContent>
                    <w:p w:rsidR="000819D1" w:rsidRPr="006D0AF3" w:rsidRDefault="000819D1">
                      <w:pPr>
                        <w:rPr>
                          <w:i/>
                        </w:rPr>
                      </w:pPr>
                      <w:r w:rsidRPr="006D0AF3">
                        <w:rPr>
                          <w:i/>
                        </w:rPr>
                        <w:t>After he had washed their feet, had put on his robe, and had returned to the table, he said to them, “Do you know what I have done to you? ...So if I, your Lord and teacher, have washed your feet, you also ought to wash one another’s feet. For I have set you an example, that you should also do as I have done to you” (John 13:12, 14-25).</w:t>
                      </w:r>
                    </w:p>
                  </w:txbxContent>
                </v:textbox>
              </v:shape>
            </w:pict>
          </mc:Fallback>
        </mc:AlternateContent>
      </w:r>
      <w:r w:rsidR="000819D1">
        <w:rPr>
          <w:noProof/>
        </w:rPr>
        <w:drawing>
          <wp:inline distT="0" distB="0" distL="0" distR="0" wp14:anchorId="70930847" wp14:editId="53B1742B">
            <wp:extent cx="1701843" cy="1657350"/>
            <wp:effectExtent l="0" t="0" r="0" b="0"/>
            <wp:docPr id="1" name="Picture 1" descr="C:\Users\jcataldo.GBOD\Desktop\Forms and Templates\LS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taldo.GBOD\Desktop\Forms and Templates\LSM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01843" cy="1657350"/>
                    </a:xfrm>
                    <a:prstGeom prst="rect">
                      <a:avLst/>
                    </a:prstGeom>
                    <a:noFill/>
                    <a:ln>
                      <a:noFill/>
                    </a:ln>
                  </pic:spPr>
                </pic:pic>
              </a:graphicData>
            </a:graphic>
          </wp:inline>
        </w:drawing>
      </w:r>
    </w:p>
    <w:p w:rsidR="006D0AF3" w:rsidRDefault="006D0AF3">
      <w:r>
        <w:rPr>
          <w:noProof/>
        </w:rPr>
        <mc:AlternateContent>
          <mc:Choice Requires="wps">
            <w:drawing>
              <wp:anchor distT="0" distB="0" distL="114300" distR="114300" simplePos="0" relativeHeight="251661312" behindDoc="0" locked="0" layoutInCell="1" allowOverlap="1" wp14:anchorId="2AADE901" wp14:editId="6CD09B16">
                <wp:simplePos x="0" y="0"/>
                <wp:positionH relativeFrom="column">
                  <wp:align>center</wp:align>
                </wp:positionH>
                <wp:positionV relativeFrom="paragraph">
                  <wp:posOffset>0</wp:posOffset>
                </wp:positionV>
                <wp:extent cx="4324350" cy="937260"/>
                <wp:effectExtent l="0" t="0" r="19050" b="152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937260"/>
                        </a:xfrm>
                        <a:prstGeom prst="rect">
                          <a:avLst/>
                        </a:prstGeom>
                        <a:solidFill>
                          <a:srgbClr val="FFFFFF"/>
                        </a:solidFill>
                        <a:ln w="19050" cmpd="dbl">
                          <a:solidFill>
                            <a:srgbClr val="000000"/>
                          </a:solidFill>
                          <a:miter lim="800000"/>
                          <a:headEnd/>
                          <a:tailEnd/>
                        </a:ln>
                      </wps:spPr>
                      <wps:txbx>
                        <w:txbxContent>
                          <w:p w:rsidR="003B3C3C" w:rsidRDefault="003B3C3C" w:rsidP="003B3C3C">
                            <w:r>
                              <w:t>So begins the history of Lay Servant Ministry. It began as an act of love; it began as an example; it began as a challenge; and, it lives with us today as we provide servant leadership through leading, caring and communicating.</w:t>
                            </w:r>
                          </w:p>
                          <w:p w:rsidR="003B3C3C" w:rsidRDefault="003B3C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340.5pt;height:73.8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" strokeweight="1.5pt">
                <v:stroke linestyle="thinThin"/>
                <v:textbox>
                  <w:txbxContent>
                    <w:p w:rsidR="003B3C3C" w:rsidRDefault="003B3C3C" w:rsidP="003B3C3C">
                      <w:r>
                        <w:t>So begins the history of Lay Servant Ministry. It began as an act of love; it began as an example; it began as a challenge; and, it lives with us today as we provide servant leadership through leading, caring and communicating.</w:t>
                      </w:r>
                    </w:p>
                    <w:p w:rsidR="003B3C3C" w:rsidRDefault="003B3C3C"/>
                  </w:txbxContent>
                </v:textbox>
              </v:shape>
            </w:pict>
          </mc:Fallback>
        </mc:AlternateContent>
      </w:r>
    </w:p>
    <w:p w:rsidR="006D0AF3" w:rsidRDefault="006D0AF3"/>
    <w:p w:rsidR="000819D1" w:rsidRDefault="000819D1"/>
    <w:p w:rsidR="00E13AEA" w:rsidRDefault="00E13AEA">
      <w:pPr>
        <w:rPr>
          <w:b/>
          <w:color w:val="FF0000"/>
          <w:sz w:val="28"/>
          <w:szCs w:val="28"/>
        </w:rPr>
      </w:pPr>
    </w:p>
    <w:p w:rsidR="00E13AEA" w:rsidRDefault="00E13AEA">
      <w:pPr>
        <w:rPr>
          <w:b/>
          <w:color w:val="FF0000"/>
          <w:sz w:val="28"/>
          <w:szCs w:val="28"/>
        </w:rPr>
      </w:pPr>
    </w:p>
    <w:p w:rsidR="006D0AF3" w:rsidRPr="006D0AF3" w:rsidRDefault="003B3C3C">
      <w:pPr>
        <w:rPr>
          <w:sz w:val="28"/>
          <w:szCs w:val="28"/>
        </w:rPr>
      </w:pPr>
      <w:r w:rsidRPr="006D0AF3">
        <w:rPr>
          <w:b/>
          <w:color w:val="FF0000"/>
          <w:sz w:val="28"/>
          <w:szCs w:val="28"/>
        </w:rPr>
        <w:t>LEADING:</w:t>
      </w:r>
      <w:r w:rsidRPr="006D0AF3">
        <w:rPr>
          <w:sz w:val="28"/>
          <w:szCs w:val="28"/>
        </w:rPr>
        <w:t xml:space="preserve"> </w:t>
      </w:r>
    </w:p>
    <w:p w:rsidR="000819D1" w:rsidRPr="006D0AF3" w:rsidRDefault="003B3C3C">
      <w:pPr>
        <w:rPr>
          <w:sz w:val="24"/>
          <w:szCs w:val="24"/>
        </w:rPr>
      </w:pPr>
      <w:r w:rsidRPr="006D0AF3">
        <w:rPr>
          <w:sz w:val="24"/>
          <w:szCs w:val="24"/>
        </w:rPr>
        <w:t>For lay servant ministry this might include leading Bible study, small group studies, mission and outreach both locally and globally, in worship settings, through assisting with communion and liturgy, in other ministries of the church, and more.</w:t>
      </w:r>
    </w:p>
    <w:p w:rsidR="00E13AEA" w:rsidRDefault="00E13AEA" w:rsidP="003B3C3C">
      <w:pPr>
        <w:rPr>
          <w:b/>
          <w:color w:val="FF0000"/>
          <w:sz w:val="28"/>
          <w:szCs w:val="28"/>
        </w:rPr>
      </w:pPr>
    </w:p>
    <w:p w:rsidR="006D0AF3" w:rsidRPr="006D0AF3" w:rsidRDefault="003B3C3C" w:rsidP="003B3C3C">
      <w:pPr>
        <w:rPr>
          <w:rFonts w:eastAsiaTheme="minorEastAsia"/>
          <w:sz w:val="28"/>
          <w:szCs w:val="28"/>
        </w:rPr>
      </w:pPr>
      <w:r w:rsidRPr="006D0AF3">
        <w:rPr>
          <w:b/>
          <w:color w:val="FF0000"/>
          <w:sz w:val="28"/>
          <w:szCs w:val="28"/>
        </w:rPr>
        <w:t>CARING:</w:t>
      </w:r>
      <w:r w:rsidRPr="006D0AF3">
        <w:rPr>
          <w:rFonts w:eastAsiaTheme="minorEastAsia"/>
          <w:sz w:val="28"/>
          <w:szCs w:val="28"/>
        </w:rPr>
        <w:t xml:space="preserve"> </w:t>
      </w:r>
    </w:p>
    <w:p w:rsidR="003B3C3C" w:rsidRPr="006D0AF3" w:rsidRDefault="003B3C3C" w:rsidP="003B3C3C">
      <w:pPr>
        <w:rPr>
          <w:sz w:val="24"/>
          <w:szCs w:val="24"/>
        </w:rPr>
      </w:pPr>
      <w:r w:rsidRPr="006D0AF3">
        <w:rPr>
          <w:sz w:val="24"/>
          <w:szCs w:val="24"/>
        </w:rPr>
        <w:t>Lay servants provide a caring presence in all that they do. They might be involved in visitation ministries, welcoming ministries, caring for the hungry and the imprisoned, and in a variety of other ways, including caring for their pastor and staff.</w:t>
      </w:r>
    </w:p>
    <w:p w:rsidR="00E13AEA" w:rsidRDefault="00E13AEA">
      <w:pPr>
        <w:rPr>
          <w:b/>
          <w:color w:val="FF0000"/>
          <w:sz w:val="28"/>
          <w:szCs w:val="28"/>
        </w:rPr>
      </w:pPr>
    </w:p>
    <w:p w:rsidR="006D0AF3" w:rsidRPr="006D0AF3" w:rsidRDefault="003B3C3C">
      <w:pPr>
        <w:rPr>
          <w:color w:val="FF0000"/>
          <w:sz w:val="28"/>
          <w:szCs w:val="28"/>
        </w:rPr>
      </w:pPr>
      <w:r w:rsidRPr="006D0AF3">
        <w:rPr>
          <w:b/>
          <w:color w:val="FF0000"/>
          <w:sz w:val="28"/>
          <w:szCs w:val="28"/>
        </w:rPr>
        <w:t>COMMUNICATING:</w:t>
      </w:r>
      <w:r w:rsidRPr="006D0AF3">
        <w:rPr>
          <w:color w:val="FF0000"/>
          <w:sz w:val="28"/>
          <w:szCs w:val="28"/>
        </w:rPr>
        <w:t xml:space="preserve"> </w:t>
      </w:r>
    </w:p>
    <w:p w:rsidR="00E13AEA" w:rsidRDefault="003B3C3C">
      <w:pPr>
        <w:rPr>
          <w:sz w:val="24"/>
          <w:szCs w:val="24"/>
        </w:rPr>
      </w:pPr>
      <w:r w:rsidRPr="006D0AF3">
        <w:rPr>
          <w:sz w:val="24"/>
          <w:szCs w:val="24"/>
        </w:rPr>
        <w:t>Lay servants are called to share the Good News of Jesus Christ with others. In addition to faith sharing, this might be communicating through preaching, teaching, speaking in community venues, and even sharing encouraging words</w:t>
      </w:r>
      <w:r w:rsidR="00755DF8">
        <w:rPr>
          <w:sz w:val="24"/>
          <w:szCs w:val="24"/>
        </w:rPr>
        <w:t xml:space="preserve"> to</w:t>
      </w:r>
      <w:r w:rsidRPr="006D0AF3">
        <w:rPr>
          <w:sz w:val="24"/>
          <w:szCs w:val="24"/>
        </w:rPr>
        <w:t xml:space="preserve"> those who are suffering or giving voice to the voiceless.</w:t>
      </w:r>
      <w:bookmarkStart w:id="0" w:name="_GoBack"/>
      <w:bookmarkEnd w:id="0"/>
    </w:p>
    <w:p w:rsidR="00E13AEA" w:rsidRPr="006D0AF3" w:rsidRDefault="00E13AEA">
      <w:pPr>
        <w:rPr>
          <w:sz w:val="24"/>
          <w:szCs w:val="24"/>
        </w:rPr>
      </w:pPr>
    </w:p>
    <w:sectPr w:rsidR="00E13AEA" w:rsidRPr="006D0AF3" w:rsidSect="00E06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B2833"/>
    <w:multiLevelType w:val="hybridMultilevel"/>
    <w:tmpl w:val="C19C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D1"/>
    <w:rsid w:val="000819D1"/>
    <w:rsid w:val="002C1373"/>
    <w:rsid w:val="003B3C3C"/>
    <w:rsid w:val="006C22C6"/>
    <w:rsid w:val="006D0AF3"/>
    <w:rsid w:val="00755DF8"/>
    <w:rsid w:val="00985AA1"/>
    <w:rsid w:val="00E064A6"/>
    <w:rsid w:val="00E13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9D1"/>
    <w:rPr>
      <w:rFonts w:ascii="Tahoma" w:hAnsi="Tahoma" w:cs="Tahoma"/>
      <w:sz w:val="16"/>
      <w:szCs w:val="16"/>
    </w:rPr>
  </w:style>
  <w:style w:type="paragraph" w:styleId="ListParagraph">
    <w:name w:val="List Paragraph"/>
    <w:basedOn w:val="Normal"/>
    <w:uiPriority w:val="34"/>
    <w:qFormat/>
    <w:rsid w:val="003B3C3C"/>
    <w:pPr>
      <w:ind w:left="720"/>
      <w:contextualSpacing/>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9D1"/>
    <w:rPr>
      <w:rFonts w:ascii="Tahoma" w:hAnsi="Tahoma" w:cs="Tahoma"/>
      <w:sz w:val="16"/>
      <w:szCs w:val="16"/>
    </w:rPr>
  </w:style>
  <w:style w:type="paragraph" w:styleId="ListParagraph">
    <w:name w:val="List Paragraph"/>
    <w:basedOn w:val="Normal"/>
    <w:uiPriority w:val="34"/>
    <w:qFormat/>
    <w:rsid w:val="003B3C3C"/>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 Cataldo</dc:creator>
  <cp:lastModifiedBy>sshanklin</cp:lastModifiedBy>
  <cp:revision>3</cp:revision>
  <cp:lastPrinted>2014-09-24T14:49:00Z</cp:lastPrinted>
  <dcterms:created xsi:type="dcterms:W3CDTF">2015-05-27T02:17:00Z</dcterms:created>
  <dcterms:modified xsi:type="dcterms:W3CDTF">2015-05-27T02:21:00Z</dcterms:modified>
</cp:coreProperties>
</file>